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DF" w:rsidRDefault="00206EDF" w:rsidP="00206EDF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3E32FC" w:rsidRDefault="00206EDF" w:rsidP="00206EDF">
      <w:pPr>
        <w:pStyle w:val="3"/>
        <w:rPr>
          <w:w w:val="98"/>
        </w:rPr>
      </w:pPr>
      <w:r>
        <w:rPr>
          <w:w w:val="98"/>
        </w:rPr>
        <w:t>РАСПОРЯЖЕНИЕ</w:t>
      </w:r>
      <w:r w:rsidR="00987D51">
        <w:rPr>
          <w:w w:val="98"/>
        </w:rPr>
        <w:t xml:space="preserve"> </w:t>
      </w:r>
      <w:bookmarkStart w:id="0" w:name="_GoBack"/>
      <w:bookmarkEnd w:id="0"/>
    </w:p>
    <w:p w:rsidR="00206EDF" w:rsidRDefault="00206EDF" w:rsidP="00206EDF">
      <w:pPr>
        <w:pStyle w:val="3"/>
      </w:pPr>
      <w:r>
        <w:t>27.05.2024 № 861</w:t>
      </w:r>
    </w:p>
    <w:p w:rsidR="00206EDF" w:rsidRDefault="00206EDF" w:rsidP="00206EDF">
      <w:pPr>
        <w:pStyle w:val="3"/>
      </w:pPr>
      <w:r>
        <w:t xml:space="preserve">«Об утверждении проекта межевания территории в районе земельных участков </w:t>
      </w:r>
    </w:p>
    <w:p w:rsidR="00206EDF" w:rsidRDefault="00206EDF" w:rsidP="00206EDF">
      <w:pPr>
        <w:pStyle w:val="3"/>
      </w:pPr>
      <w:r>
        <w:t xml:space="preserve">по ул. Магистральной, 1, ул. Мосина, 1а в </w:t>
      </w:r>
      <w:proofErr w:type="spellStart"/>
      <w:r>
        <w:t>Трусовском</w:t>
      </w:r>
      <w:proofErr w:type="spellEnd"/>
      <w:r>
        <w:t xml:space="preserve"> районе города Астрахани»</w:t>
      </w:r>
    </w:p>
    <w:p w:rsidR="00206EDF" w:rsidRDefault="00206EDF" w:rsidP="00206EDF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заключением о результатах общественных обсуждений по проекту межевания территории в районе земельных</w:t>
      </w:r>
      <w:proofErr w:type="gramEnd"/>
      <w:r>
        <w:t xml:space="preserve"> </w:t>
      </w:r>
      <w:proofErr w:type="gramStart"/>
      <w:r>
        <w:t xml:space="preserve">участков по ул. Магистральной, 1, ул. Мосина, 1а в </w:t>
      </w:r>
      <w:proofErr w:type="spellStart"/>
      <w:r>
        <w:t>Трусовском</w:t>
      </w:r>
      <w:proofErr w:type="spellEnd"/>
      <w:r>
        <w:t xml:space="preserve"> районе города Астрахани, опубликованным в бюллетене «Астраханский вестник» от 25.04.2024 № 18, в связи с обращением общества с ограниченной ответственностью «БТ СВАП» от 19.03.2024 № 114/237-18-01:</w:t>
      </w:r>
      <w:proofErr w:type="gramEnd"/>
    </w:p>
    <w:p w:rsidR="00206EDF" w:rsidRDefault="00206EDF" w:rsidP="00206EDF">
      <w:pPr>
        <w:pStyle w:val="a3"/>
        <w:ind w:firstLine="709"/>
      </w:pPr>
      <w:r>
        <w:t xml:space="preserve">1. Утвердить прилагаемый проект межевания территории в районе земельных участков по ул. Магистральной, 1, ул. Мосина, 1а в </w:t>
      </w:r>
      <w:proofErr w:type="spellStart"/>
      <w:r>
        <w:t>Трусовском</w:t>
      </w:r>
      <w:proofErr w:type="spellEnd"/>
      <w:r>
        <w:t xml:space="preserve"> районе города Астрахани.</w:t>
      </w:r>
    </w:p>
    <w:p w:rsidR="00206EDF" w:rsidRDefault="00206EDF" w:rsidP="00206EDF">
      <w:pPr>
        <w:pStyle w:val="a3"/>
        <w:ind w:firstLine="709"/>
      </w:pPr>
      <w:r>
        <w:t>2.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206EDF" w:rsidRDefault="00206EDF" w:rsidP="00206EDF">
      <w:pPr>
        <w:pStyle w:val="a3"/>
        <w:ind w:firstLine="709"/>
      </w:pPr>
      <w:r>
        <w:t xml:space="preserve">3.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206EDF" w:rsidRDefault="00206EDF" w:rsidP="00206EDF">
      <w:pPr>
        <w:pStyle w:val="a3"/>
        <w:ind w:firstLine="709"/>
      </w:pPr>
      <w:r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206EDF" w:rsidRDefault="00206EDF" w:rsidP="00206EDF">
      <w:pPr>
        <w:pStyle w:val="a3"/>
        <w:ind w:firstLine="709"/>
      </w:pPr>
      <w:r>
        <w:t>- в пятидневный срок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206EDF" w:rsidRPr="00206EDF" w:rsidRDefault="00206EDF" w:rsidP="00206EDF">
      <w:pPr>
        <w:pStyle w:val="a3"/>
        <w:ind w:firstLine="709"/>
      </w:pPr>
      <w:r>
        <w:t xml:space="preserve">- обеспечить размещение настоящего распоряжения и утвержденный проект межевания территории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</w:t>
      </w:r>
      <w:r w:rsidRPr="00206EDF">
        <w:t>аналитической поддержки осуществления полномочий в области градостроительной деятельности;</w:t>
      </w:r>
    </w:p>
    <w:p w:rsidR="00206EDF" w:rsidRPr="00206EDF" w:rsidRDefault="00206EDF" w:rsidP="00206EDF">
      <w:pPr>
        <w:pStyle w:val="a3"/>
        <w:ind w:firstLine="709"/>
      </w:pPr>
      <w:r w:rsidRPr="00206EDF">
        <w:t>- в пятидневный срок направить распоряжение и утвержденный проект межевания территории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206EDF" w:rsidRPr="00206EDF" w:rsidRDefault="00206EDF" w:rsidP="00206EDF">
      <w:pPr>
        <w:pStyle w:val="a3"/>
        <w:ind w:firstLine="709"/>
      </w:pPr>
      <w:r w:rsidRPr="00206EDF">
        <w:t>- обеспечить организацию хранения, комплектование, сохранность, учет и использование утвержденной документации.</w:t>
      </w:r>
    </w:p>
    <w:p w:rsidR="00206EDF" w:rsidRDefault="00206EDF" w:rsidP="00206EDF">
      <w:pPr>
        <w:pStyle w:val="a3"/>
        <w:jc w:val="right"/>
      </w:pPr>
      <w:r w:rsidRPr="00206EDF">
        <w:rPr>
          <w:b/>
          <w:bCs/>
        </w:rPr>
        <w:t>Министр А.Е. ПОЛУДА</w:t>
      </w:r>
    </w:p>
    <w:p w:rsidR="00206EDF" w:rsidRDefault="00206EDF" w:rsidP="00206EDF"/>
    <w:p w:rsidR="00FF4A14" w:rsidRDefault="00C96FD1"/>
    <w:sectPr w:rsidR="00FF4A14" w:rsidSect="00206EDF">
      <w:pgSz w:w="11906" w:h="16838"/>
      <w:pgMar w:top="1135" w:right="1133" w:bottom="720" w:left="19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EDF"/>
    <w:rsid w:val="00206EDF"/>
    <w:rsid w:val="003E32FC"/>
    <w:rsid w:val="00517116"/>
    <w:rsid w:val="008505A8"/>
    <w:rsid w:val="00987D51"/>
    <w:rsid w:val="009A479A"/>
    <w:rsid w:val="00A56E3A"/>
    <w:rsid w:val="00C9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D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6ED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6ED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D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6ED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6ED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2024-05-29T12:04:00Z</dcterms:created>
  <dcterms:modified xsi:type="dcterms:W3CDTF">2024-05-30T05:59:00Z</dcterms:modified>
</cp:coreProperties>
</file>